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1078" w:rsidRDefault="00027712" w:rsidP="00274317">
      <w:r>
        <w:t>Introduction</w:t>
      </w:r>
      <w:r w:rsidR="00A32820">
        <w:rPr>
          <w:rFonts w:hint="eastAsia"/>
        </w:rPr>
        <w:t>：</w:t>
      </w:r>
    </w:p>
    <w:p w:rsidR="0012179F" w:rsidRDefault="00317948" w:rsidP="0012179F">
      <w:pPr>
        <w:pStyle w:val="a3"/>
        <w:numPr>
          <w:ilvl w:val="0"/>
          <w:numId w:val="2"/>
        </w:numPr>
      </w:pPr>
      <w:r>
        <w:rPr>
          <w:rFonts w:hint="eastAsia"/>
        </w:rPr>
        <w:t>MST已经广泛运用到市场结构的分析，现有国际市场的</w:t>
      </w:r>
      <w:r>
        <w:t xml:space="preserve">clustering structure </w:t>
      </w:r>
      <w:r w:rsidR="00186D5D">
        <w:rPr>
          <w:rFonts w:hint="eastAsia"/>
        </w:rPr>
        <w:t>（</w:t>
      </w:r>
      <w:r w:rsidR="0043788B">
        <w:object w:dxaOrig="1536" w:dyaOrig="11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61" type="#_x0000_t75" style="width:76.75pt;height:55.7pt" o:ole="">
            <v:imagedata r:id="rId5" o:title=""/>
          </v:shape>
          <o:OLEObject Type="Embed" ProgID="AcroExch.Document.DC" ShapeID="_x0000_i1161" DrawAspect="Icon" ObjectID="_1560339483" r:id="rId6"/>
        </w:object>
      </w:r>
      <w:proofErr w:type="gramStart"/>
      <w:r w:rsidR="00186D5D">
        <w:rPr>
          <w:rFonts w:hint="eastAsia"/>
        </w:rPr>
        <w:t>）</w:t>
      </w:r>
      <w:r w:rsidR="008E3D13">
        <w:t>,</w:t>
      </w:r>
      <w:r w:rsidR="008E3D13">
        <w:rPr>
          <w:rFonts w:hint="eastAsia"/>
        </w:rPr>
        <w:t>以及中国股市结构的分析</w:t>
      </w:r>
      <w:proofErr w:type="gramEnd"/>
      <w:r w:rsidR="008E3D13">
        <w:rPr>
          <w:rFonts w:hint="eastAsia"/>
        </w:rPr>
        <w:t>（</w:t>
      </w:r>
      <w:r w:rsidR="00B13595">
        <w:object w:dxaOrig="1536" w:dyaOrig="1113">
          <v:shape id="_x0000_i1162" type="#_x0000_t75" style="width:76.75pt;height:55.7pt" o:ole="">
            <v:imagedata r:id="rId7" o:title=""/>
          </v:shape>
          <o:OLEObject Type="Embed" ProgID="AcroExch.Document.DC" ShapeID="_x0000_i1162" DrawAspect="Icon" ObjectID="_1560339484" r:id="rId8"/>
        </w:object>
      </w:r>
      <w:r w:rsidR="00E717E8">
        <w:rPr>
          <w:rFonts w:hint="eastAsia"/>
        </w:rPr>
        <w:t>）。</w:t>
      </w:r>
    </w:p>
    <w:p w:rsidR="00027712" w:rsidRDefault="00971078" w:rsidP="0012179F">
      <w:pPr>
        <w:pStyle w:val="a3"/>
        <w:numPr>
          <w:ilvl w:val="0"/>
          <w:numId w:val="2"/>
        </w:numPr>
      </w:pPr>
      <w:r>
        <w:rPr>
          <w:rFonts w:hint="eastAsia"/>
        </w:rPr>
        <w:t>前人大多使用</w:t>
      </w:r>
      <w:proofErr w:type="spellStart"/>
      <w:r>
        <w:rPr>
          <w:rFonts w:hint="eastAsia"/>
        </w:rPr>
        <w:t>pearson</w:t>
      </w:r>
      <w:proofErr w:type="spellEnd"/>
      <w:r>
        <w:t xml:space="preserve"> </w:t>
      </w:r>
      <w:r>
        <w:rPr>
          <w:rFonts w:hint="eastAsia"/>
        </w:rPr>
        <w:t>correlation作为</w:t>
      </w:r>
      <w:r w:rsidR="00152A89">
        <w:rPr>
          <w:rFonts w:hint="eastAsia"/>
        </w:rPr>
        <w:t>（</w:t>
      </w:r>
      <w:r w:rsidR="0013669E">
        <w:rPr>
          <w:rFonts w:hint="eastAsia"/>
        </w:rPr>
        <w:t>r</w:t>
      </w:r>
      <w:r w:rsidR="00152A89">
        <w:rPr>
          <w:rFonts w:hint="eastAsia"/>
        </w:rPr>
        <w:t>ef）</w:t>
      </w:r>
      <w:r w:rsidR="007074F2">
        <w:rPr>
          <w:rFonts w:hint="eastAsia"/>
        </w:rPr>
        <w:t>，</w:t>
      </w:r>
      <w:r w:rsidR="003D27C8">
        <w:rPr>
          <w:rFonts w:hint="eastAsia"/>
        </w:rPr>
        <w:t>但是</w:t>
      </w:r>
      <w:r w:rsidR="003D27C8">
        <w:t>中国</w:t>
      </w:r>
      <w:r w:rsidR="003D27C8">
        <w:rPr>
          <w:rFonts w:hint="eastAsia"/>
        </w:rPr>
        <w:t>股市</w:t>
      </w:r>
      <w:r w:rsidR="003D27C8">
        <w:t>有</w:t>
      </w:r>
      <w:r w:rsidR="003D27C8">
        <w:rPr>
          <w:rFonts w:hint="eastAsia"/>
        </w:rPr>
        <w:t>特殊</w:t>
      </w:r>
      <w:r w:rsidR="003D27C8">
        <w:t>情况</w:t>
      </w:r>
      <w:r w:rsidR="0013669E">
        <w:rPr>
          <w:rFonts w:hint="eastAsia"/>
        </w:rPr>
        <w:t>（ref</w:t>
      </w:r>
      <w:r w:rsidR="0013669E">
        <w:t>）</w:t>
      </w:r>
      <w:r w:rsidR="0013669E">
        <w:rPr>
          <w:rFonts w:hint="eastAsia"/>
        </w:rPr>
        <w:t>,</w:t>
      </w:r>
      <w:r w:rsidR="001C3A10">
        <w:rPr>
          <w:rFonts w:hint="eastAsia"/>
        </w:rPr>
        <w:t>对于nonstationary time series 我们主要关注residual</w:t>
      </w:r>
      <w:r w:rsidR="00E3788C">
        <w:rPr>
          <w:rFonts w:hint="eastAsia"/>
        </w:rPr>
        <w:t>而不希望time series smoothed</w:t>
      </w:r>
    </w:p>
    <w:p w:rsidR="00B15057" w:rsidRDefault="00B15057" w:rsidP="0012179F">
      <w:pPr>
        <w:pStyle w:val="a3"/>
        <w:numPr>
          <w:ilvl w:val="0"/>
          <w:numId w:val="2"/>
        </w:numPr>
      </w:pPr>
      <w:r>
        <w:rPr>
          <w:rFonts w:hint="eastAsia"/>
        </w:rPr>
        <w:t>我们意识</w:t>
      </w:r>
      <w:proofErr w:type="gramStart"/>
      <w:r>
        <w:rPr>
          <w:rFonts w:hint="eastAsia"/>
        </w:rPr>
        <w:t>到指数</w:t>
      </w:r>
      <w:proofErr w:type="gramEnd"/>
      <w:r>
        <w:rPr>
          <w:rFonts w:hint="eastAsia"/>
        </w:rPr>
        <w:t>是一个很重要的因素，因此抛开一个共同的背景来讨论</w:t>
      </w:r>
      <w:r>
        <w:t xml:space="preserve">cross-correlation </w:t>
      </w:r>
      <w:r>
        <w:rPr>
          <w:rFonts w:hint="eastAsia"/>
        </w:rPr>
        <w:t>是有所欠缺的。</w:t>
      </w:r>
    </w:p>
    <w:p w:rsidR="00B15057" w:rsidRDefault="00FA6CA4" w:rsidP="0012179F">
      <w:pPr>
        <w:pStyle w:val="a3"/>
        <w:numPr>
          <w:ilvl w:val="0"/>
          <w:numId w:val="2"/>
        </w:numPr>
      </w:pPr>
      <w:proofErr w:type="spellStart"/>
      <w:r>
        <w:t>d</w:t>
      </w:r>
      <w:r>
        <w:rPr>
          <w:rFonts w:hint="eastAsia"/>
        </w:rPr>
        <w:t>cca</w:t>
      </w:r>
      <w:proofErr w:type="spellEnd"/>
      <w:r>
        <w:t xml:space="preserve"> coefficient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dpxa</w:t>
      </w:r>
      <w:proofErr w:type="spellEnd"/>
      <w:r>
        <w:rPr>
          <w:rFonts w:hint="eastAsia"/>
        </w:rPr>
        <w:t xml:space="preserve"> </w:t>
      </w:r>
      <w:r>
        <w:t>coefficient</w:t>
      </w:r>
      <w:r>
        <w:rPr>
          <w:rFonts w:hint="eastAsia"/>
        </w:rPr>
        <w:t>分别反映了</w:t>
      </w:r>
      <w:r w:rsidR="002C131C">
        <w:rPr>
          <w:rFonts w:hint="eastAsia"/>
        </w:rPr>
        <w:t>共因影响，以及</w:t>
      </w:r>
      <w:r w:rsidR="002C131C">
        <w:rPr>
          <w:rFonts w:hint="eastAsia"/>
        </w:rPr>
        <w:t>共因影响</w:t>
      </w:r>
      <w:r w:rsidR="002C131C">
        <w:rPr>
          <w:rFonts w:hint="eastAsia"/>
        </w:rPr>
        <w:t>的强弱。</w:t>
      </w:r>
    </w:p>
    <w:p w:rsidR="00027712" w:rsidRDefault="00027712">
      <w:r>
        <w:t xml:space="preserve">Data </w:t>
      </w:r>
      <w:proofErr w:type="spellStart"/>
      <w:r w:rsidR="009A12F0">
        <w:t>descryption</w:t>
      </w:r>
      <w:proofErr w:type="spellEnd"/>
      <w:r w:rsidR="009A12F0">
        <w:t xml:space="preserve">: </w:t>
      </w:r>
      <w:r w:rsidR="009A12F0">
        <w:rPr>
          <w:rFonts w:hint="eastAsia"/>
        </w:rPr>
        <w:t>中国股市石油相关股票的一个涨落周期，涨</w:t>
      </w:r>
      <w:r w:rsidR="002604B5">
        <w:rPr>
          <w:rFonts w:hint="eastAsia"/>
        </w:rPr>
        <w:t>2012/1/1-2015/6/15，落：2015/6/16-2017/4/26</w:t>
      </w:r>
      <w:r w:rsidR="006242F3">
        <w:rPr>
          <w:rFonts w:hint="eastAsia"/>
        </w:rPr>
        <w:t>，</w:t>
      </w:r>
      <w:r w:rsidR="0018646E">
        <w:rPr>
          <w:rFonts w:hint="eastAsia"/>
        </w:rPr>
        <w:t>以及对应时间的上证指数。</w:t>
      </w:r>
      <w:r w:rsidR="008F6058">
        <w:rPr>
          <w:rFonts w:hint="eastAsia"/>
        </w:rPr>
        <w:t>涨落周期</w:t>
      </w:r>
      <w:r w:rsidR="0013139D">
        <w:rPr>
          <w:rFonts w:hint="eastAsia"/>
        </w:rPr>
        <w:t>的判断方法根据上证指数。</w:t>
      </w:r>
      <w:r w:rsidR="008956BD">
        <w:rPr>
          <w:rFonts w:hint="eastAsia"/>
        </w:rPr>
        <w:t>滑动窗口</w:t>
      </w:r>
      <w:r w:rsidR="00F00D03">
        <w:rPr>
          <w:rFonts w:hint="eastAsia"/>
        </w:rPr>
        <w:t>最长</w:t>
      </w:r>
      <w:r w:rsidR="00F00D03">
        <w:t>选</w:t>
      </w:r>
      <w:r w:rsidR="00F00D03">
        <w:rPr>
          <w:rFonts w:hint="eastAsia"/>
        </w:rPr>
        <w:t>一年</w:t>
      </w:r>
      <w:r w:rsidR="00F00D03">
        <w:t>（</w:t>
      </w:r>
      <w:r w:rsidR="00F00D03">
        <w:rPr>
          <w:rFonts w:hint="eastAsia"/>
        </w:rPr>
        <w:t>平均2</w:t>
      </w:r>
      <w:r w:rsidR="00F00D03">
        <w:t>45</w:t>
      </w:r>
      <w:r w:rsidR="00F00D03">
        <w:rPr>
          <w:rFonts w:hint="eastAsia"/>
        </w:rPr>
        <w:t>个</w:t>
      </w:r>
      <w:r w:rsidR="00F00D03">
        <w:t>交易日）</w:t>
      </w:r>
      <w:r w:rsidR="00F00D03">
        <w:rPr>
          <w:rFonts w:hint="eastAsia"/>
        </w:rPr>
        <w:t>为了</w:t>
      </w:r>
      <w:r w:rsidR="00F00D03">
        <w:t>契合</w:t>
      </w:r>
      <w:r w:rsidR="00F00D03">
        <w:rPr>
          <w:rFonts w:hint="eastAsia"/>
        </w:rPr>
        <w:t>上涨</w:t>
      </w:r>
      <w:r w:rsidR="00F00D03">
        <w:t>下落</w:t>
      </w:r>
      <w:r w:rsidR="00F00D03">
        <w:rPr>
          <w:rFonts w:hint="eastAsia"/>
        </w:rPr>
        <w:t>周期</w:t>
      </w:r>
      <w:r w:rsidR="00F00D03">
        <w:t>的</w:t>
      </w:r>
      <w:r w:rsidR="00F00D03">
        <w:rPr>
          <w:rFonts w:hint="eastAsia"/>
        </w:rPr>
        <w:t>长度</w:t>
      </w:r>
      <w:r w:rsidR="00F00D03">
        <w:t>。</w:t>
      </w:r>
    </w:p>
    <w:p w:rsidR="00B15057" w:rsidRDefault="00F14B9C">
      <w:r>
        <w:rPr>
          <w:rFonts w:hint="eastAsia"/>
        </w:rPr>
        <w:t>Methodology：</w:t>
      </w:r>
      <w:proofErr w:type="spellStart"/>
      <w:r>
        <w:t>d</w:t>
      </w:r>
      <w:r>
        <w:rPr>
          <w:rFonts w:hint="eastAsia"/>
        </w:rPr>
        <w:t>cca</w:t>
      </w:r>
      <w:proofErr w:type="spellEnd"/>
      <w:r>
        <w:t xml:space="preserve"> coefficient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dpxa</w:t>
      </w:r>
      <w:proofErr w:type="spellEnd"/>
      <w:r>
        <w:rPr>
          <w:rFonts w:hint="eastAsia"/>
        </w:rPr>
        <w:t xml:space="preserve"> </w:t>
      </w:r>
      <w:r>
        <w:t>coefficient</w:t>
      </w:r>
      <w:r>
        <w:rPr>
          <w:rFonts w:hint="eastAsia"/>
        </w:rPr>
        <w:t>，MST</w:t>
      </w:r>
    </w:p>
    <w:p w:rsidR="00B15057" w:rsidRDefault="00B15057">
      <w:r>
        <w:rPr>
          <w:rFonts w:hint="eastAsia"/>
        </w:rPr>
        <w:t>Discussion：</w:t>
      </w:r>
    </w:p>
    <w:p w:rsidR="0054119C" w:rsidRDefault="00B15057" w:rsidP="00B15057">
      <w:pPr>
        <w:pStyle w:val="a3"/>
        <w:numPr>
          <w:ilvl w:val="0"/>
          <w:numId w:val="3"/>
        </w:numPr>
      </w:pPr>
      <w:r>
        <w:rPr>
          <w:rFonts w:hint="eastAsia"/>
        </w:rPr>
        <w:t>一个板块内的结构是松散的，整体的结构随小盘股波动，因为小盘</w:t>
      </w:r>
      <w:proofErr w:type="gramStart"/>
      <w:r>
        <w:rPr>
          <w:rFonts w:hint="eastAsia"/>
        </w:rPr>
        <w:t>股容易</w:t>
      </w:r>
      <w:proofErr w:type="gramEnd"/>
      <w:r>
        <w:rPr>
          <w:rFonts w:hint="eastAsia"/>
        </w:rPr>
        <w:t>被操纵，会在松散的结构里体现出比较明显的变化。</w:t>
      </w:r>
    </w:p>
    <w:p w:rsidR="00B15057" w:rsidRDefault="00A84EE1" w:rsidP="0054119C">
      <w:pPr>
        <w:pStyle w:val="a3"/>
        <w:ind w:firstLine="720"/>
      </w:pPr>
      <w:r>
        <w:rPr>
          <w:rFonts w:hint="eastAsia"/>
        </w:rPr>
        <w:t>上涨周期</w:t>
      </w:r>
      <w:r w:rsidR="00FF27B3">
        <w:rPr>
          <w:rFonts w:hint="eastAsia"/>
        </w:rPr>
        <w:t>，在短期和长期的范围中，</w:t>
      </w:r>
      <w:r>
        <w:rPr>
          <w:rFonts w:hint="eastAsia"/>
        </w:rPr>
        <w:t>牵头的股票是不确定的</w:t>
      </w:r>
      <w:r w:rsidR="009A5BB9">
        <w:rPr>
          <w:rFonts w:hint="eastAsia"/>
        </w:rPr>
        <w:t>。说明整个板块</w:t>
      </w:r>
      <w:r w:rsidR="006C2DAC">
        <w:rPr>
          <w:rFonts w:hint="eastAsia"/>
        </w:rPr>
        <w:t>如果炒热</w:t>
      </w:r>
      <w:r w:rsidR="00B250D0">
        <w:rPr>
          <w:rFonts w:hint="eastAsia"/>
        </w:rPr>
        <w:t>，</w:t>
      </w:r>
      <w:r w:rsidR="00B250D0">
        <w:rPr>
          <w:rFonts w:hint="eastAsia"/>
        </w:rPr>
        <w:t>小盘股</w:t>
      </w:r>
      <w:r w:rsidR="00B250D0">
        <w:rPr>
          <w:rFonts w:hint="eastAsia"/>
        </w:rPr>
        <w:t>总可以保持势头。</w:t>
      </w:r>
    </w:p>
    <w:p w:rsidR="0054119C" w:rsidRDefault="0054119C" w:rsidP="0054119C">
      <w:pPr>
        <w:pStyle w:val="a3"/>
        <w:ind w:firstLine="720"/>
        <w:rPr>
          <w:rFonts w:hint="eastAsia"/>
        </w:rPr>
      </w:pPr>
      <w:r>
        <w:rPr>
          <w:rFonts w:hint="eastAsia"/>
        </w:rPr>
        <w:t>下落周期，</w:t>
      </w:r>
      <w:r w:rsidR="00965EFA">
        <w:rPr>
          <w:rFonts w:hint="eastAsia"/>
        </w:rPr>
        <w:t>短期上</w:t>
      </w:r>
      <w:r w:rsidR="008D7034">
        <w:rPr>
          <w:rFonts w:hint="eastAsia"/>
        </w:rPr>
        <w:t>比较随机，</w:t>
      </w:r>
      <w:r w:rsidR="00F24A1B">
        <w:rPr>
          <w:rFonts w:hint="eastAsia"/>
        </w:rPr>
        <w:t>中</w:t>
      </w:r>
      <w:r w:rsidR="00E30A8F">
        <w:rPr>
          <w:rFonts w:hint="eastAsia"/>
        </w:rPr>
        <w:t>长期</w:t>
      </w:r>
      <w:r w:rsidR="00F24A1B">
        <w:rPr>
          <w:rFonts w:hint="eastAsia"/>
        </w:rPr>
        <w:t>有一定的趋势和聚点</w:t>
      </w:r>
      <w:r w:rsidR="000C76CF">
        <w:rPr>
          <w:rFonts w:hint="eastAsia"/>
        </w:rPr>
        <w:t>。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08"/>
        <w:gridCol w:w="3584"/>
        <w:gridCol w:w="3584"/>
      </w:tblGrid>
      <w:tr w:rsidR="00BE4D37" w:rsidTr="00BE4D37">
        <w:tc>
          <w:tcPr>
            <w:tcW w:w="2525" w:type="dxa"/>
            <w:vMerge w:val="restart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rFonts w:hint="eastAsia"/>
              </w:rPr>
              <w:t>涨</w:t>
            </w:r>
          </w:p>
        </w:tc>
        <w:tc>
          <w:tcPr>
            <w:tcW w:w="2525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" name="图片 1" descr="C:\Users\xueni\AppData\Local\Microsoft\Windows\INetCache\Content.Word\dpxa_dist_up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xueni\AppData\Local\Microsoft\Windows\INetCache\Content.Word\dpxa_dist_up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2" name="图片 2" descr="C:\Users\xueni\AppData\Local\Microsoft\Windows\INetCache\Content.Word\dpxa_dist_up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xueni\AppData\Local\Microsoft\Windows\INetCache\Content.Word\dpxa_dist_up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3" name="图片 3" descr="C:\Users\xueni\AppData\Local\Microsoft\Windows\INetCache\Content.Word\dpxa_dist_up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xueni\AppData\Local\Microsoft\Windows\INetCache\Content.Word\dpxa_dist_up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4" name="图片 4" descr="C:\Users\xueni\AppData\Local\Microsoft\Windows\INetCache\Content.Word\dpxa_dist_up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xueni\AppData\Local\Microsoft\Windows\INetCache\Content.Word\dpxa_dist_up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5" name="图片 5" descr="C:\Users\xueni\AppData\Local\Microsoft\Windows\INetCache\Content.Word\dpxa_dist_up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xueni\AppData\Local\Microsoft\Windows\INetCache\Content.Word\dpxa_dist_up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6" name="图片 6" descr="C:\Users\xueni\AppData\Local\Microsoft\Windows\INetCache\Content.Word\dpxa_dist_up1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xueni\AppData\Local\Microsoft\Windows\INetCache\Content.Word\dpxa_dist_up1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7" name="图片 7" descr="C:\Users\xueni\AppData\Local\Microsoft\Windows\INetCache\Content.Word\dpxa_dist_up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xueni\AppData\Local\Microsoft\Windows\INetCache\Content.Word\dpxa_dist_up2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BE4D37" w:rsidP="0094557C">
            <w:pPr>
              <w:pStyle w:val="a3"/>
              <w:ind w:left="0"/>
            </w:pPr>
            <w:r>
              <w:t>5 10</w:t>
            </w:r>
          </w:p>
          <w:p w:rsidR="00BE4D37" w:rsidRDefault="00BE4D37" w:rsidP="0094557C">
            <w:pPr>
              <w:pStyle w:val="a3"/>
              <w:ind w:left="0"/>
            </w:pPr>
            <w:r>
              <w:t>20 30</w:t>
            </w:r>
          </w:p>
          <w:p w:rsidR="00BE4D37" w:rsidRDefault="00BE4D37" w:rsidP="0094557C">
            <w:pPr>
              <w:pStyle w:val="a3"/>
              <w:ind w:left="0"/>
            </w:pPr>
            <w:r>
              <w:t>60 120</w:t>
            </w:r>
          </w:p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t>245</w:t>
            </w:r>
          </w:p>
        </w:tc>
      </w:tr>
      <w:tr w:rsidR="00BE4D37" w:rsidTr="00BE4D37">
        <w:tc>
          <w:tcPr>
            <w:tcW w:w="2525" w:type="dxa"/>
            <w:vMerge w:val="restart"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rFonts w:hint="eastAsia"/>
              </w:rPr>
              <w:t>落</w:t>
            </w:r>
          </w:p>
        </w:tc>
        <w:tc>
          <w:tcPr>
            <w:tcW w:w="2525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8" name="图片 8" descr="C:\Users\xueni\AppData\Local\Microsoft\Windows\INetCache\Content.Word\dpxa_dist_down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xueni\AppData\Local\Microsoft\Windows\INetCache\Content.Word\dpxa_dist_down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9" name="图片 9" descr="C:\Users\xueni\AppData\Local\Microsoft\Windows\INetCache\Content.Word\dpxa_dist_down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xueni\AppData\Local\Microsoft\Windows\INetCache\Content.Word\dpxa_dist_down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0" name="图片 10" descr="C:\Users\xueni\AppData\Local\Microsoft\Windows\INetCache\Content.Word\dpxa_dist_down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xueni\AppData\Local\Microsoft\Windows\INetCache\Content.Word\dpxa_dist_down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1" name="图片 11" descr="C:\Users\xueni\AppData\Local\Microsoft\Windows\INetCache\Content.Word\dpxa_dist_down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xueni\AppData\Local\Microsoft\Windows\INetCache\Content.Word\dpxa_dist_down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2" name="图片 12" descr="C:\Users\xueni\AppData\Local\Microsoft\Windows\INetCache\Content.Word\dpxa_dist_down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xueni\AppData\Local\Microsoft\Windows\INetCache\Content.Word\dpxa_dist_down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3" name="图片 13" descr="C:\Users\xueni\AppData\Local\Microsoft\Windows\INetCache\Content.Word\dpxa_dist_down1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xueni\AppData\Local\Microsoft\Windows\INetCache\Content.Word\dpxa_dist_down1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E4D37" w:rsidTr="00BE4D37">
        <w:tc>
          <w:tcPr>
            <w:tcW w:w="2525" w:type="dxa"/>
            <w:vMerge/>
          </w:tcPr>
          <w:p w:rsidR="00BE4D37" w:rsidRDefault="00BE4D37" w:rsidP="0094557C">
            <w:pPr>
              <w:pStyle w:val="a3"/>
              <w:ind w:left="0"/>
              <w:rPr>
                <w:rFonts w:hint="eastAsia"/>
              </w:rPr>
            </w:pPr>
          </w:p>
        </w:tc>
        <w:tc>
          <w:tcPr>
            <w:tcW w:w="2525" w:type="dxa"/>
          </w:tcPr>
          <w:p w:rsidR="00BE4D37" w:rsidRDefault="00C71F26" w:rsidP="0094557C">
            <w:pPr>
              <w:pStyle w:val="a3"/>
              <w:ind w:left="0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438400" cy="1828800"/>
                  <wp:effectExtent l="0" t="0" r="0" b="0"/>
                  <wp:wrapTopAndBottom/>
                  <wp:docPr id="14" name="图片 14" descr="C:\Users\xueni\AppData\Local\Microsoft\Windows\INetCache\Content.Word\dpxa_dist_down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xueni\AppData\Local\Microsoft\Windows\INetCache\Content.Word\dpxa_dist_down2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6" w:type="dxa"/>
          </w:tcPr>
          <w:p w:rsidR="00BE4D37" w:rsidRDefault="00BE4D37" w:rsidP="00BE4D37">
            <w:pPr>
              <w:pStyle w:val="a3"/>
              <w:ind w:left="0"/>
            </w:pPr>
            <w:r>
              <w:t>5 10</w:t>
            </w:r>
          </w:p>
          <w:p w:rsidR="00BE4D37" w:rsidRDefault="00BE4D37" w:rsidP="00BE4D37">
            <w:pPr>
              <w:pStyle w:val="a3"/>
              <w:ind w:left="0"/>
            </w:pPr>
            <w:r>
              <w:t>20 30</w:t>
            </w:r>
          </w:p>
          <w:p w:rsidR="00BE4D37" w:rsidRDefault="00BE4D37" w:rsidP="00BE4D37">
            <w:pPr>
              <w:pStyle w:val="a3"/>
              <w:ind w:left="0"/>
            </w:pPr>
            <w:r>
              <w:t>60 120</w:t>
            </w:r>
          </w:p>
          <w:p w:rsidR="00BE4D37" w:rsidRDefault="00BE4D37" w:rsidP="00BE4D37">
            <w:pPr>
              <w:pStyle w:val="a3"/>
              <w:ind w:left="0"/>
              <w:rPr>
                <w:rFonts w:hint="eastAsia"/>
              </w:rPr>
            </w:pPr>
            <w:r>
              <w:t>245</w:t>
            </w:r>
          </w:p>
        </w:tc>
      </w:tr>
    </w:tbl>
    <w:p w:rsidR="0094557C" w:rsidRDefault="00087B8E" w:rsidP="00087B8E">
      <w:pPr>
        <w:pStyle w:val="a3"/>
        <w:numPr>
          <w:ilvl w:val="0"/>
          <w:numId w:val="3"/>
        </w:numPr>
      </w:pPr>
      <w:r>
        <w:rPr>
          <w:rFonts w:hint="eastAsia"/>
        </w:rPr>
        <w:t>DPXA</w:t>
      </w:r>
      <w:r>
        <w:t xml:space="preserve"> </w:t>
      </w:r>
      <w:r>
        <w:rPr>
          <w:rFonts w:hint="eastAsia"/>
        </w:rPr>
        <w:t>coefficient</w:t>
      </w:r>
      <w:r>
        <w:t xml:space="preserve"> </w:t>
      </w:r>
      <w:r>
        <w:rPr>
          <w:rFonts w:hint="eastAsia"/>
        </w:rPr>
        <w:t>的结果无论在短期还是中长期都是1</w:t>
      </w:r>
      <w:r w:rsidR="00674814">
        <w:rPr>
          <w:rFonts w:hint="eastAsia"/>
        </w:rPr>
        <w:t>，意思是任何股票的趋势都和大盘密切相关</w:t>
      </w:r>
      <w:r w:rsidR="00C60F8A">
        <w:rPr>
          <w:rFonts w:hint="eastAsia"/>
        </w:rPr>
        <w:t>。能源板块</w:t>
      </w:r>
      <w:r w:rsidR="00EB4A3C">
        <w:rPr>
          <w:rFonts w:hint="eastAsia"/>
        </w:rPr>
        <w:t>不驱动指数</w:t>
      </w:r>
      <w:r w:rsidR="00922D54">
        <w:rPr>
          <w:rFonts w:hint="eastAsia"/>
        </w:rPr>
        <w:t>，而是指数驱动板块和</w:t>
      </w:r>
      <w:r w:rsidR="00133013">
        <w:rPr>
          <w:rFonts w:hint="eastAsia"/>
        </w:rPr>
        <w:t>个股？</w:t>
      </w:r>
    </w:p>
    <w:p w:rsidR="00922D54" w:rsidRDefault="00807E63" w:rsidP="00087B8E">
      <w:pPr>
        <w:pStyle w:val="a3"/>
        <w:numPr>
          <w:ilvl w:val="0"/>
          <w:numId w:val="3"/>
        </w:numPr>
      </w:pPr>
      <w:r>
        <w:rPr>
          <w:rFonts w:hint="eastAsia"/>
        </w:rPr>
        <w:t>因为</w:t>
      </w:r>
      <w:r>
        <w:rPr>
          <w:rFonts w:hint="eastAsia"/>
        </w:rPr>
        <w:t>DPXA</w:t>
      </w:r>
      <w:r>
        <w:t xml:space="preserve"> </w:t>
      </w:r>
      <w:r>
        <w:rPr>
          <w:rFonts w:hint="eastAsia"/>
        </w:rPr>
        <w:t>coefficient</w:t>
      </w:r>
      <w:r>
        <w:rPr>
          <w:rFonts w:hint="eastAsia"/>
        </w:rPr>
        <w:t>都是1，所以</w:t>
      </w:r>
      <w:r w:rsidR="00133013">
        <w:rPr>
          <w:rFonts w:hint="eastAsia"/>
        </w:rPr>
        <w:t>市场结构在指数下是无效的</w:t>
      </w:r>
    </w:p>
    <w:p w:rsidR="00133013" w:rsidRDefault="002C5768" w:rsidP="00087B8E">
      <w:pPr>
        <w:pStyle w:val="a3"/>
        <w:numPr>
          <w:ilvl w:val="0"/>
          <w:numId w:val="3"/>
        </w:numPr>
      </w:pPr>
      <w:r>
        <w:rPr>
          <w:rFonts w:hint="eastAsia"/>
        </w:rPr>
        <w:t>使用一些图例，横坐标是上涨时候的DCCA</w:t>
      </w:r>
      <w:r>
        <w:t xml:space="preserve"> </w:t>
      </w:r>
      <w:r>
        <w:rPr>
          <w:rFonts w:hint="eastAsia"/>
        </w:rPr>
        <w:t>coefficient</w:t>
      </w:r>
      <w:r w:rsidR="00CC2055">
        <w:rPr>
          <w:rFonts w:hint="eastAsia"/>
        </w:rPr>
        <w:t>，纵坐标是下落时候的</w:t>
      </w:r>
      <w:r w:rsidR="00CC2055">
        <w:rPr>
          <w:rFonts w:hint="eastAsia"/>
        </w:rPr>
        <w:t>DCCA</w:t>
      </w:r>
      <w:r w:rsidR="00CC2055">
        <w:t xml:space="preserve"> </w:t>
      </w:r>
      <w:r w:rsidR="00CC2055">
        <w:rPr>
          <w:rFonts w:hint="eastAsia"/>
        </w:rPr>
        <w:t>coefficient</w:t>
      </w:r>
      <w:r w:rsidR="007B1D8F">
        <w:rPr>
          <w:rFonts w:hint="eastAsia"/>
        </w:rPr>
        <w:t>；每张图是单个股票与其他各个股票。</w:t>
      </w:r>
      <w:r w:rsidR="00B126A4">
        <w:rPr>
          <w:rFonts w:hint="eastAsia"/>
        </w:rPr>
        <w:t>对于所有股票点基本都落于y</w:t>
      </w:r>
      <w:r w:rsidR="00B126A4">
        <w:t>=x</w:t>
      </w:r>
      <w:r w:rsidR="00B126A4">
        <w:rPr>
          <w:rFonts w:hint="eastAsia"/>
        </w:rPr>
        <w:t>的上方</w:t>
      </w:r>
      <w:r w:rsidR="009900BF">
        <w:rPr>
          <w:rFonts w:hint="eastAsia"/>
        </w:rPr>
        <w:t>，</w:t>
      </w:r>
      <w:r w:rsidR="003F67BD">
        <w:rPr>
          <w:rFonts w:hint="eastAsia"/>
        </w:rPr>
        <w:t>说明</w:t>
      </w:r>
      <w:r w:rsidR="004223A4">
        <w:rPr>
          <w:rFonts w:hint="eastAsia"/>
        </w:rPr>
        <w:t>上涨时候的</w:t>
      </w:r>
      <w:r w:rsidR="004223A4">
        <w:rPr>
          <w:rFonts w:hint="eastAsia"/>
        </w:rPr>
        <w:t>结构较为松散</w:t>
      </w:r>
      <w:r w:rsidR="0004110E">
        <w:rPr>
          <w:rFonts w:hint="eastAsia"/>
        </w:rPr>
        <w:t>，下落的时候较为紧密，也验证了上面MST的观点。</w:t>
      </w:r>
    </w:p>
    <w:p w:rsidR="00BE503B" w:rsidRDefault="00B021A7" w:rsidP="00BE503B">
      <w:pPr>
        <w:pStyle w:val="a3"/>
        <w:numPr>
          <w:ilvl w:val="0"/>
          <w:numId w:val="3"/>
        </w:numPr>
      </w:pPr>
      <w:r>
        <w:rPr>
          <w:rFonts w:hint="eastAsia"/>
        </w:rPr>
        <w:t>小盘股（000159）</w:t>
      </w:r>
      <w:r w:rsidR="0017199F">
        <w:rPr>
          <w:rFonts w:hint="eastAsia"/>
        </w:rPr>
        <w:t>短中长期，</w:t>
      </w:r>
      <w:r w:rsidR="0017199F">
        <w:rPr>
          <w:rFonts w:hint="eastAsia"/>
        </w:rPr>
        <w:t>点基本都落于y</w:t>
      </w:r>
      <w:r w:rsidR="0017199F">
        <w:t>=x</w:t>
      </w:r>
      <w:r w:rsidR="0017199F">
        <w:rPr>
          <w:rFonts w:hint="eastAsia"/>
        </w:rPr>
        <w:t>的上方</w:t>
      </w:r>
      <w:r w:rsidR="0019341D">
        <w:rPr>
          <w:rFonts w:hint="eastAsia"/>
        </w:rPr>
        <w:t>。</w:t>
      </w:r>
      <w:r w:rsidR="004E49F2">
        <w:rPr>
          <w:rFonts w:hint="eastAsia"/>
        </w:rPr>
        <w:t>大盘股（600028</w:t>
      </w:r>
      <w:r w:rsidR="00F628AB">
        <w:rPr>
          <w:rFonts w:hint="eastAsia"/>
        </w:rPr>
        <w:t>，</w:t>
      </w:r>
      <w:r w:rsidR="00CF15DC">
        <w:rPr>
          <w:rFonts w:hint="eastAsia"/>
        </w:rPr>
        <w:t>6001857</w:t>
      </w:r>
      <w:r w:rsidR="004E49F2">
        <w:rPr>
          <w:rFonts w:hint="eastAsia"/>
        </w:rPr>
        <w:t>）</w:t>
      </w:r>
      <w:r w:rsidR="00650E01">
        <w:rPr>
          <w:rFonts w:hint="eastAsia"/>
        </w:rPr>
        <w:t>短期</w:t>
      </w:r>
      <w:r w:rsidR="00650E01">
        <w:rPr>
          <w:rFonts w:hint="eastAsia"/>
        </w:rPr>
        <w:t>点基本都落于y</w:t>
      </w:r>
      <w:r w:rsidR="00650E01">
        <w:t>=x</w:t>
      </w:r>
      <w:r w:rsidR="00FB7E87">
        <w:rPr>
          <w:rFonts w:hint="eastAsia"/>
        </w:rPr>
        <w:t>；中长期，</w:t>
      </w:r>
      <w:r w:rsidR="00FB7E87">
        <w:rPr>
          <w:rFonts w:hint="eastAsia"/>
        </w:rPr>
        <w:t>点</w:t>
      </w:r>
      <w:r w:rsidR="00D33966">
        <w:rPr>
          <w:rFonts w:hint="eastAsia"/>
        </w:rPr>
        <w:t>大约在</w:t>
      </w:r>
      <w:r w:rsidR="00FB7E87">
        <w:rPr>
          <w:rFonts w:hint="eastAsia"/>
        </w:rPr>
        <w:t>y</w:t>
      </w:r>
      <w:r w:rsidR="00D33966">
        <w:t>=</w:t>
      </w:r>
      <w:r w:rsidR="00D33966">
        <w:rPr>
          <w:rFonts w:hint="eastAsia"/>
        </w:rPr>
        <w:t>x两侧均匀分布</w:t>
      </w:r>
      <w:r w:rsidR="00B40178">
        <w:rPr>
          <w:rFonts w:hint="eastAsia"/>
        </w:rPr>
        <w:t>。</w:t>
      </w:r>
      <w:r w:rsidR="00A62412">
        <w:rPr>
          <w:rFonts w:hint="eastAsia"/>
        </w:rPr>
        <w:t>说明</w:t>
      </w:r>
      <w:r w:rsidR="00A85E9E">
        <w:rPr>
          <w:rFonts w:hint="eastAsia"/>
        </w:rPr>
        <w:t>小盘股下跌时容易带起趋势</w:t>
      </w:r>
      <w:r w:rsidR="009B2F99">
        <w:rPr>
          <w:rFonts w:hint="eastAsia"/>
        </w:rPr>
        <w:t>，形成聚点的结构</w:t>
      </w:r>
      <w:r w:rsidR="001C1C19">
        <w:rPr>
          <w:rFonts w:hint="eastAsia"/>
        </w:rPr>
        <w:t>；大盘股则相对稳定</w:t>
      </w:r>
      <w:r w:rsidR="00004516">
        <w:rPr>
          <w:rFonts w:hint="eastAsia"/>
        </w:rPr>
        <w:t>，不会成为</w:t>
      </w:r>
      <w:r w:rsidR="00004516">
        <w:rPr>
          <w:rFonts w:hint="eastAsia"/>
        </w:rPr>
        <w:t>聚点</w:t>
      </w:r>
      <w:r w:rsidR="00004516">
        <w:rPr>
          <w:rFonts w:hint="eastAsia"/>
        </w:rPr>
        <w:t>结构的中心。</w:t>
      </w:r>
    </w:p>
    <w:p w:rsidR="00BE503B" w:rsidRDefault="005C0696" w:rsidP="00BE503B">
      <w:pPr>
        <w:pStyle w:val="a3"/>
        <w:rPr>
          <w:rFonts w:hint="eastAsia"/>
        </w:rPr>
      </w:pPr>
      <w:r w:rsidRPr="005C0696">
        <w:lastRenderedPageBreak/>
        <w:object w:dxaOrig="225" w:dyaOrig="225">
          <v:shape id="_x0000_s1043" type="#_x0000_t75" style="position:absolute;left:0;text-align:left;margin-left:187.45pt;margin-top:19pt;width:97.55pt;height:40.55pt;z-index:251691008;mso-position-horizontal-relative:text;mso-position-vertical-relative:text">
            <v:imagedata r:id="rId23" o:title=""/>
            <w10:wrap type="topAndBottom"/>
          </v:shape>
          <o:OLEObject Type="Embed" ProgID="Package" ShapeID="_x0000_s1043" DrawAspect="Content" ObjectID="_1560339486" r:id="rId24"/>
        </w:object>
      </w:r>
      <w:r w:rsidRPr="005C0696">
        <w:object w:dxaOrig="225" w:dyaOrig="225">
          <v:shape id="_x0000_s1042" type="#_x0000_t75" style="position:absolute;left:0;text-align:left;margin-left:89pt;margin-top:14.3pt;width:82.5pt;height:40.55pt;z-index:251689984;mso-position-horizontal-relative:text;mso-position-vertical-relative:text">
            <v:imagedata r:id="rId25" o:title=""/>
            <w10:wrap type="topAndBottom"/>
          </v:shape>
          <o:OLEObject Type="Embed" ProgID="Package" ShapeID="_x0000_s1042" DrawAspect="Content" ObjectID="_1560339487" r:id="rId26"/>
        </w:object>
      </w:r>
      <w:r w:rsidR="00BE503B" w:rsidRPr="00BE503B">
        <w:object w:dxaOrig="225" w:dyaOrig="225">
          <v:shape id="_x0000_s1041" type="#_x0000_t75" style="position:absolute;left:0;text-align:left;margin-left:0;margin-top:0;width:64.55pt;height:40.55pt;z-index:251687936;mso-position-horizontal-relative:text;mso-position-vertical-relative:text">
            <v:imagedata r:id="rId27" o:title=""/>
            <w10:wrap type="topAndBottom"/>
          </v:shape>
          <o:OLEObject Type="Embed" ProgID="Package" ShapeID="_x0000_s1041" DrawAspect="Content" ObjectID="_1560339488" r:id="rId28"/>
        </w:object>
      </w:r>
      <w:r w:rsidR="00BE503B">
        <w:object w:dxaOrig="1536" w:dyaOrig="1113">
          <v:shape id="_x0000_i1165" type="#_x0000_t75" style="width:76.75pt;height:55.7pt" o:ole="">
            <v:imagedata r:id="rId29" o:title=""/>
          </v:shape>
          <o:OLEObject Type="Embed" ProgID="Excel.Sheet.12" ShapeID="_x0000_i1165" DrawAspect="Icon" ObjectID="_1560339485" r:id="rId30"/>
        </w:object>
      </w:r>
      <w:bookmarkStart w:id="0" w:name="_GoBack"/>
      <w:bookmarkEnd w:id="0"/>
    </w:p>
    <w:sectPr w:rsidR="00BE503B" w:rsidSect="00604FBC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2E5355"/>
    <w:multiLevelType w:val="hybridMultilevel"/>
    <w:tmpl w:val="695E99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A77026"/>
    <w:multiLevelType w:val="hybridMultilevel"/>
    <w:tmpl w:val="5E987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6D052E"/>
    <w:multiLevelType w:val="hybridMultilevel"/>
    <w:tmpl w:val="C462A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0B4"/>
    <w:rsid w:val="00004516"/>
    <w:rsid w:val="00027712"/>
    <w:rsid w:val="0004110E"/>
    <w:rsid w:val="00087B8E"/>
    <w:rsid w:val="000C76CF"/>
    <w:rsid w:val="0012179F"/>
    <w:rsid w:val="0013139D"/>
    <w:rsid w:val="00133013"/>
    <w:rsid w:val="0013669E"/>
    <w:rsid w:val="00152A89"/>
    <w:rsid w:val="0017199F"/>
    <w:rsid w:val="0018646E"/>
    <w:rsid w:val="00186D5D"/>
    <w:rsid w:val="0019341D"/>
    <w:rsid w:val="001C1C19"/>
    <w:rsid w:val="001C3A10"/>
    <w:rsid w:val="002604B5"/>
    <w:rsid w:val="00274317"/>
    <w:rsid w:val="002C131C"/>
    <w:rsid w:val="002C5768"/>
    <w:rsid w:val="003140B4"/>
    <w:rsid w:val="00317948"/>
    <w:rsid w:val="003819A1"/>
    <w:rsid w:val="003D27C8"/>
    <w:rsid w:val="003F67BD"/>
    <w:rsid w:val="004223A4"/>
    <w:rsid w:val="0043788B"/>
    <w:rsid w:val="00482302"/>
    <w:rsid w:val="004E49F2"/>
    <w:rsid w:val="0054119C"/>
    <w:rsid w:val="005C0696"/>
    <w:rsid w:val="00604FBC"/>
    <w:rsid w:val="006242F3"/>
    <w:rsid w:val="00650E01"/>
    <w:rsid w:val="00674814"/>
    <w:rsid w:val="006C2DAC"/>
    <w:rsid w:val="007074F2"/>
    <w:rsid w:val="007160A0"/>
    <w:rsid w:val="007822E0"/>
    <w:rsid w:val="007B1D8F"/>
    <w:rsid w:val="00807E63"/>
    <w:rsid w:val="00864D18"/>
    <w:rsid w:val="008956BD"/>
    <w:rsid w:val="008D7034"/>
    <w:rsid w:val="008E3D13"/>
    <w:rsid w:val="008F6058"/>
    <w:rsid w:val="00922D54"/>
    <w:rsid w:val="0094483C"/>
    <w:rsid w:val="0094557C"/>
    <w:rsid w:val="00965EFA"/>
    <w:rsid w:val="00971078"/>
    <w:rsid w:val="009900BF"/>
    <w:rsid w:val="009A12F0"/>
    <w:rsid w:val="009A5BB9"/>
    <w:rsid w:val="009B0391"/>
    <w:rsid w:val="009B2F99"/>
    <w:rsid w:val="009E3068"/>
    <w:rsid w:val="00A32820"/>
    <w:rsid w:val="00A34274"/>
    <w:rsid w:val="00A47B36"/>
    <w:rsid w:val="00A62412"/>
    <w:rsid w:val="00A74463"/>
    <w:rsid w:val="00A84EE1"/>
    <w:rsid w:val="00A85E9E"/>
    <w:rsid w:val="00B021A7"/>
    <w:rsid w:val="00B126A4"/>
    <w:rsid w:val="00B13595"/>
    <w:rsid w:val="00B15057"/>
    <w:rsid w:val="00B250D0"/>
    <w:rsid w:val="00B40178"/>
    <w:rsid w:val="00BE4D37"/>
    <w:rsid w:val="00BE503B"/>
    <w:rsid w:val="00C1774F"/>
    <w:rsid w:val="00C60F8A"/>
    <w:rsid w:val="00C71F26"/>
    <w:rsid w:val="00CC2055"/>
    <w:rsid w:val="00CF15DC"/>
    <w:rsid w:val="00D14DBF"/>
    <w:rsid w:val="00D33966"/>
    <w:rsid w:val="00D917A6"/>
    <w:rsid w:val="00DB5C35"/>
    <w:rsid w:val="00E30A8F"/>
    <w:rsid w:val="00E3788C"/>
    <w:rsid w:val="00E717E8"/>
    <w:rsid w:val="00EB4A3C"/>
    <w:rsid w:val="00ED4294"/>
    <w:rsid w:val="00F00D03"/>
    <w:rsid w:val="00F045F0"/>
    <w:rsid w:val="00F14B9C"/>
    <w:rsid w:val="00F24A1B"/>
    <w:rsid w:val="00F628AB"/>
    <w:rsid w:val="00FA6CA4"/>
    <w:rsid w:val="00FB7E87"/>
    <w:rsid w:val="00FF266D"/>
    <w:rsid w:val="00FF27B3"/>
    <w:rsid w:val="00FF7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50E042D6"/>
  <w15:chartTrackingRefBased/>
  <w15:docId w15:val="{3B69890B-E2A0-456E-89CA-98FF5D3B3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="Times New Roman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710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1078"/>
    <w:pPr>
      <w:ind w:left="720"/>
      <w:contextualSpacing/>
    </w:pPr>
  </w:style>
  <w:style w:type="table" w:styleId="a4">
    <w:name w:val="Table Grid"/>
    <w:basedOn w:val="a1"/>
    <w:uiPriority w:val="39"/>
    <w:rsid w:val="00A74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3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e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0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jpeg"/><Relationship Id="rId24" Type="http://schemas.openxmlformats.org/officeDocument/2006/relationships/oleObject" Target="embeddings/oleObject3.bin"/><Relationship Id="rId32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9.jpeg"/><Relationship Id="rId23" Type="http://schemas.openxmlformats.org/officeDocument/2006/relationships/image" Target="media/image17.emf"/><Relationship Id="rId28" Type="http://schemas.openxmlformats.org/officeDocument/2006/relationships/oleObject" Target="embeddings/oleObject5.bin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19.emf"/><Relationship Id="rId30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4</Pages>
  <Words>178</Words>
  <Characters>1020</Characters>
  <Application>Microsoft Office Word</Application>
  <DocSecurity>0</DocSecurity>
  <Lines>8</Lines>
  <Paragraphs>2</Paragraphs>
  <ScaleCrop>false</ScaleCrop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xue</dc:creator>
  <cp:keywords/>
  <dc:description/>
  <cp:lastModifiedBy>ly xue</cp:lastModifiedBy>
  <cp:revision>81</cp:revision>
  <dcterms:created xsi:type="dcterms:W3CDTF">2017-06-30T03:37:00Z</dcterms:created>
  <dcterms:modified xsi:type="dcterms:W3CDTF">2017-06-30T06:49:00Z</dcterms:modified>
</cp:coreProperties>
</file>